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EED7" w14:textId="77777777" w:rsidR="008652FF" w:rsidRPr="008652FF" w:rsidRDefault="008652FF">
      <w:pPr>
        <w:rPr>
          <w:rFonts w:cstheme="minorHAnsi"/>
        </w:rPr>
      </w:pPr>
      <w:r w:rsidRPr="008652FF">
        <w:rPr>
          <w:rFonts w:cstheme="minorHAnsi"/>
        </w:rPr>
        <w:t>Accredited Providers Approved by the National Board for Certification of School Nurses</w:t>
      </w:r>
    </w:p>
    <w:p w14:paraId="78E8EC20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Nursing specialty organizations listed below, or those accredited by the American Nurses Credentialing Center (ANCC), as</w:t>
      </w:r>
    </w:p>
    <w:p w14:paraId="1AB76E94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American Academy of Nurse Practitioners</w:t>
      </w:r>
    </w:p>
    <w:p w14:paraId="0A19ED6C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American Association of Critical Care Nurses</w:t>
      </w:r>
    </w:p>
    <w:p w14:paraId="1FB610EB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American Association of Nurse Anesthetists</w:t>
      </w:r>
      <w:bookmarkStart w:id="0" w:name="_GoBack"/>
      <w:bookmarkEnd w:id="0"/>
    </w:p>
    <w:p w14:paraId="26B3C231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American College of Nurse Midwives</w:t>
      </w:r>
    </w:p>
    <w:p w14:paraId="592D9BD4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Emergency Nurses Association</w:t>
      </w:r>
    </w:p>
    <w:p w14:paraId="45BFFF8A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National Association of School Nurses</w:t>
      </w:r>
    </w:p>
    <w:p w14:paraId="71BB1DB5" w14:textId="77777777" w:rsidR="008652FF" w:rsidRPr="008652FF" w:rsidRDefault="008652FF" w:rsidP="008652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National Association of Pediatric Nurse Associates and Practitioners</w:t>
      </w:r>
    </w:p>
    <w:p w14:paraId="326F9B05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Continuing Medical Education credentialing agencies</w:t>
      </w:r>
    </w:p>
    <w:p w14:paraId="7E9AE8CD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Colleges and Universities accredited by state, regional and federal (as US Dept. of Education) accrediting boards</w:t>
      </w:r>
    </w:p>
    <w:p w14:paraId="17E20672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State boards of nursing</w:t>
      </w:r>
    </w:p>
    <w:p w14:paraId="551E148F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State departments of health and education whose programs have met the criteria for continuing education through accredited providers</w:t>
      </w:r>
    </w:p>
    <w:p w14:paraId="7E07A749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National accrediting agencies for licensed professional counselors and social workers</w:t>
      </w:r>
    </w:p>
    <w:p w14:paraId="06A98699" w14:textId="77777777" w:rsidR="008652FF" w:rsidRPr="008652FF" w:rsidRDefault="008652FF" w:rsidP="00865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Authoritative federal entities, e.g., CDC, FDA</w:t>
      </w:r>
    </w:p>
    <w:p w14:paraId="309D3E6D" w14:textId="77777777" w:rsidR="008652FF" w:rsidRPr="008652FF" w:rsidRDefault="008652FF" w:rsidP="008652FF">
      <w:pPr>
        <w:shd w:val="clear" w:color="auto" w:fill="FFFFFF"/>
        <w:spacing w:after="150" w:line="330" w:lineRule="atLeast"/>
        <w:rPr>
          <w:rFonts w:eastAsia="Times New Roman" w:cstheme="minorHAnsi"/>
          <w:color w:val="333333"/>
        </w:rPr>
      </w:pPr>
      <w:r w:rsidRPr="008652FF">
        <w:rPr>
          <w:rFonts w:eastAsia="Times New Roman" w:cstheme="minorHAnsi"/>
          <w:color w:val="333333"/>
        </w:rPr>
        <w:t>All certificates of attendance must include the name of the approved accreditation or certification body. Organizations such as hospitals, state nursing associations etc., may work with approved/accredited providers to provide continuing education programs and should note the collaboration and the provider/accreditation name on certificates.</w:t>
      </w:r>
    </w:p>
    <w:p w14:paraId="3555F5B9" w14:textId="0077785B" w:rsidR="0061787A" w:rsidRDefault="008652FF">
      <w:r>
        <w:t xml:space="preserve"> </w:t>
      </w:r>
    </w:p>
    <w:sectPr w:rsidR="00617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84A"/>
    <w:multiLevelType w:val="multilevel"/>
    <w:tmpl w:val="604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FF"/>
    <w:rsid w:val="00576DC9"/>
    <w:rsid w:val="00593F51"/>
    <w:rsid w:val="008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CFDF"/>
  <w15:chartTrackingRefBased/>
  <w15:docId w15:val="{3C9DCFC3-BB9C-46F3-BAEF-2AD97543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1109</Characters>
  <Application>Microsoft Office Word</Application>
  <DocSecurity>0</DocSecurity>
  <Lines>23</Lines>
  <Paragraphs>11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Krin</dc:creator>
  <cp:keywords/>
  <dc:description/>
  <cp:lastModifiedBy>Pat Krin</cp:lastModifiedBy>
  <cp:revision>1</cp:revision>
  <dcterms:created xsi:type="dcterms:W3CDTF">2020-03-04T14:46:00Z</dcterms:created>
  <dcterms:modified xsi:type="dcterms:W3CDTF">2020-03-04T14:49:00Z</dcterms:modified>
</cp:coreProperties>
</file>